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128"/>
      </w:tblGrid>
      <w:tr w:rsidR="00D53E01" w:rsidRPr="00D53E01" w:rsidTr="00CC6463">
        <w:tc>
          <w:tcPr>
            <w:tcW w:w="4754" w:type="dxa"/>
          </w:tcPr>
          <w:p w:rsidR="00D53E01" w:rsidRPr="00D53E01" w:rsidRDefault="00D53E01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3E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19607" cy="1943100"/>
                  <wp:effectExtent l="0" t="0" r="0" b="0"/>
                  <wp:docPr id="8" name="Рисунок 8" descr="http://fb.ru/misc/i/gallery/41581/1278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b.ru/misc/i/gallery/41581/1278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607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</w:tcPr>
          <w:p w:rsidR="00D53E01" w:rsidRPr="00D53E01" w:rsidRDefault="00D53E01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53E01" w:rsidRPr="00D53E01" w:rsidRDefault="00D53E01" w:rsidP="00282D6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Консультация на тему:</w:t>
            </w:r>
          </w:p>
          <w:p w:rsidR="00D53E01" w:rsidRPr="00D53E01" w:rsidRDefault="00D53E01" w:rsidP="00CC646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речи у детей раннего возраста»</w:t>
            </w:r>
          </w:p>
          <w:p w:rsidR="00D53E01" w:rsidRPr="00D53E01" w:rsidRDefault="00D53E01" w:rsidP="00CC646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Исследование, проведенное белорусским психологом Р. И.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Водейко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Кроме быстро растущего словаря конец 2-го года жизни характеризуется усвоением грамматического строя предложений. В этом 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А. Н. Гвоздев (1961) выделяет два периода: от 1 года 3 месяцев до 1 года 10 месяцев и от 1 года 10 месяцев до 3 лет.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Здесь отчетливо выделяется стадия однословного предложения ( 1 год 3 месяца - 1 год 8 месяцев) и стадия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двух-трехсловных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предложений.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Первые предложения ребенка являются однословными и имеют несколько разновидностей: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- предложение – наименование предмета типа назывного (дядя, папа);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- предложение – обращение, выражающее преимущественно просьбу, желание (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баби-баби-баби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тэта-тэта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, тата);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ам-ам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). Очень часто это глагольные формы (спать, кушать).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Леушина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(1941) описывает такой случай. Девочка ( 1 год 7 месяцев) просит мать поиграть с ней, выражая это словами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ма-ми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...,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!». И когда ее просьба остается без ответа, ребенок неожиданно говорит: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игай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!» (играй),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Мами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гиди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!» (гляди).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 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i/>
          <w:sz w:val="28"/>
          <w:szCs w:val="28"/>
        </w:rPr>
        <w:t>Например: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Где моя мама? Почему слон живет в лесу? Я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севоня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развития речь ребенка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ситуативна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. Так как она тесно связана с практической деятельностью, осуществляемой совместно со 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взрослыми и сверстниками, то чаще всего (80 %, по данным Т.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Слава-Казаку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Получает дальнейшее развитие в раннем возрасте и понимание речи ребенком.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По данным А. А.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Люблинской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доречевого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общения.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Рифмотворчество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, отмечают специалисты, является неизбежной и очень рациональной системой упражнений в фонетике.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Итак, в раннем возрасте ребенок активно усваивает все компоненты родного языка.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Характеристика речевой деятельности детей 1-го года жизни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Произносить первые слова большинство детей начинает на втором году жизни, </w:t>
      </w: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в возрасте 12-14 месяцев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гуления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».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Гу-агу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» - такие звуки издает ребенок. Это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гуление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Поэтому речь ребенка надо развивать с самого начала жизни. Надо «разговаривать» с ребенком, когда его берут кормить, когда ему меняют 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lastRenderedPageBreak/>
        <w:t>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К шести месяцам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В лепете ребенка многократно ритмически повторяются отдельные слоги: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ам-ам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па-па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ба-ба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дя-дя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ня-ня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С 6-7 месяцев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ам-ам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» (хочу есть), «бах» (упала игрушка), обращают звуками внимание взрослых на предметы, которые их интересуют.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Характеристика речевой деятельности детей 2-го года жизни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В 12-14 месяцев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у детей появляются первые слова, возникающие из лепета: «мама», «баба», «папа», «няня», «</w:t>
      </w:r>
      <w:proofErr w:type="spellStart"/>
      <w:r w:rsidRPr="00D53E01">
        <w:rPr>
          <w:rFonts w:ascii="Times New Roman" w:eastAsia="Times New Roman" w:hAnsi="Times New Roman" w:cs="Times New Roman"/>
          <w:sz w:val="28"/>
          <w:szCs w:val="28"/>
        </w:rPr>
        <w:t>ляля</w:t>
      </w:r>
      <w:proofErr w:type="spellEnd"/>
      <w:r w:rsidRPr="00D53E01">
        <w:rPr>
          <w:rFonts w:ascii="Times New Roman" w:eastAsia="Times New Roman" w:hAnsi="Times New Roman" w:cs="Times New Roman"/>
          <w:sz w:val="28"/>
          <w:szCs w:val="28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Характеристика речевой деятельности детей 3-го года жизни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За год, </w:t>
      </w: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от двух до трех лет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D53E01" w:rsidRPr="00D53E01" w:rsidRDefault="00D53E01" w:rsidP="00D53E0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E01">
        <w:rPr>
          <w:rFonts w:ascii="Times New Roman" w:eastAsia="Times New Roman" w:hAnsi="Times New Roman" w:cs="Times New Roman"/>
          <w:b/>
          <w:sz w:val="28"/>
          <w:szCs w:val="28"/>
        </w:rPr>
        <w:t>К трем годам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t xml:space="preserve"> дети учатся говорить фразами, предложениями. Они уже могут выражать словами свои желания, передавать свои мысли и чувства.</w:t>
      </w:r>
      <w:r w:rsidRPr="00D53E0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6285" w:rsidRPr="00D53E01" w:rsidRDefault="00C86285">
      <w:pPr>
        <w:rPr>
          <w:rFonts w:ascii="Times New Roman" w:hAnsi="Times New Roman" w:cs="Times New Roman"/>
          <w:sz w:val="28"/>
          <w:szCs w:val="28"/>
        </w:rPr>
      </w:pPr>
    </w:p>
    <w:sectPr w:rsidR="00C86285" w:rsidRPr="00D53E01" w:rsidSect="00F0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>
    <w:useFELayout/>
  </w:compat>
  <w:rsids>
    <w:rsidRoot w:val="00D53E01"/>
    <w:rsid w:val="00282D60"/>
    <w:rsid w:val="00C86285"/>
    <w:rsid w:val="00D53E01"/>
    <w:rsid w:val="00F0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2018-12-14T03:07:00Z</dcterms:created>
  <dcterms:modified xsi:type="dcterms:W3CDTF">2018-12-14T03:18:00Z</dcterms:modified>
</cp:coreProperties>
</file>